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600" w:lineRule="auto"/>
        <w:jc w:val="left"/>
        <w:textAlignment w:val="baseline"/>
        <w:rPr>
          <w:rStyle w:val="4"/>
          <w:rFonts w:ascii="黑体" w:hAnsi="黑体" w:eastAsia="黑体" w:cs="黑体"/>
          <w:b/>
          <w:bCs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4"/>
          <w:rFonts w:ascii="Calibri" w:hAnsi="Calibri"/>
          <w:b w:val="0"/>
          <w:i w:val="0"/>
          <w:caps w:val="0"/>
          <w:spacing w:val="0"/>
          <w:w w:val="100"/>
          <w:kern w:val="2"/>
          <w:sz w:val="28"/>
          <w:szCs w:val="28"/>
          <w:lang w:val="zh-CN" w:eastAsia="zh-CN" w:bidi="ar-SA"/>
        </w:rPr>
        <w:t>附件1、报名表</w:t>
      </w:r>
    </w:p>
    <w:p>
      <w:pPr>
        <w:snapToGrid/>
        <w:spacing w:before="0" w:beforeAutospacing="0" w:after="0" w:afterAutospacing="0" w:line="600" w:lineRule="auto"/>
        <w:ind w:firstLine="301" w:firstLineChars="100"/>
        <w:jc w:val="left"/>
        <w:textAlignment w:val="baseline"/>
        <w:rPr>
          <w:rStyle w:val="4"/>
          <w:rFonts w:ascii="黑体" w:hAnsi="黑体" w:eastAsia="黑体" w:cs="黑体"/>
          <w:b/>
          <w:bCs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4"/>
          <w:rFonts w:ascii="黑体" w:hAnsi="黑体" w:eastAsia="黑体" w:cs="黑体"/>
          <w:b/>
          <w:bCs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《国家级非遗兴国山歌表演艺术人才培养》项目报名表</w:t>
      </w:r>
    </w:p>
    <w:tbl>
      <w:tblPr>
        <w:tblStyle w:val="2"/>
        <w:tblW w:w="852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567"/>
        <w:gridCol w:w="284"/>
        <w:gridCol w:w="283"/>
        <w:gridCol w:w="243"/>
        <w:gridCol w:w="608"/>
        <w:gridCol w:w="708"/>
        <w:gridCol w:w="328"/>
        <w:gridCol w:w="381"/>
        <w:gridCol w:w="593"/>
        <w:gridCol w:w="116"/>
        <w:gridCol w:w="796"/>
        <w:gridCol w:w="763"/>
        <w:gridCol w:w="284"/>
        <w:gridCol w:w="17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参加工作时间</w:t>
            </w:r>
          </w:p>
        </w:tc>
        <w:tc>
          <w:tcPr>
            <w:tcW w:w="19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21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工作单位及职务（职称）</w:t>
            </w:r>
          </w:p>
        </w:tc>
        <w:tc>
          <w:tcPr>
            <w:tcW w:w="457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学历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学位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情况</w:t>
            </w:r>
          </w:p>
        </w:tc>
        <w:tc>
          <w:tcPr>
            <w:tcW w:w="1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毕业院校及专业</w:t>
            </w:r>
          </w:p>
        </w:tc>
        <w:tc>
          <w:tcPr>
            <w:tcW w:w="57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29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学位</w:t>
            </w: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毕业院校及专业</w:t>
            </w:r>
          </w:p>
        </w:tc>
        <w:tc>
          <w:tcPr>
            <w:tcW w:w="57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29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学位</w:t>
            </w: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单位人事部门联系人</w:t>
            </w:r>
          </w:p>
        </w:tc>
        <w:tc>
          <w:tcPr>
            <w:tcW w:w="14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电话（含区号）</w:t>
            </w:r>
          </w:p>
        </w:tc>
        <w:tc>
          <w:tcPr>
            <w:tcW w:w="18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传真</w:t>
            </w: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本人电话/手机</w:t>
            </w:r>
          </w:p>
        </w:tc>
        <w:tc>
          <w:tcPr>
            <w:tcW w:w="31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邮箱</w:t>
            </w:r>
          </w:p>
        </w:tc>
        <w:tc>
          <w:tcPr>
            <w:tcW w:w="27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8" w:hRule="atLeast"/>
        </w:trPr>
        <w:tc>
          <w:tcPr>
            <w:tcW w:w="16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个人简历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85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 xml:space="preserve">                     （从大学开始填写，获得奖励情况，300字左右）</w:t>
            </w:r>
          </w:p>
        </w:tc>
      </w:tr>
    </w:tbl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4"/>
          <w:rFonts w:ascii="Calibri" w:hAnsi="Calibri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Calibri" w:hAnsi="Calibri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此表复印有效</w:t>
      </w: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4"/>
          <w:rFonts w:ascii="Calibri" w:hAnsi="Calibri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280" w:firstLineChars="100"/>
        <w:jc w:val="left"/>
        <w:textAlignment w:val="baseline"/>
        <w:rPr>
          <w:rStyle w:val="4"/>
          <w:rFonts w:ascii="Calibri" w:hAnsi="Calibri"/>
          <w:b w:val="0"/>
          <w:i w:val="0"/>
          <w:caps w:val="0"/>
          <w:spacing w:val="0"/>
          <w:w w:val="100"/>
          <w:kern w:val="2"/>
          <w:sz w:val="28"/>
          <w:szCs w:val="28"/>
          <w:highlight w:val="lightGray"/>
          <w:lang w:val="zh-CN" w:eastAsia="zh-CN" w:bidi="ar-SA"/>
        </w:rPr>
      </w:pPr>
      <w:r>
        <w:rPr>
          <w:rStyle w:val="4"/>
          <w:rFonts w:ascii="Calibri" w:hAnsi="Calibri"/>
          <w:b w:val="0"/>
          <w:i w:val="0"/>
          <w:caps w:val="0"/>
          <w:spacing w:val="0"/>
          <w:w w:val="100"/>
          <w:kern w:val="2"/>
          <w:sz w:val="28"/>
          <w:szCs w:val="28"/>
          <w:lang w:val="zh-CN" w:eastAsia="zh-CN" w:bidi="ar-SA"/>
        </w:rPr>
        <w:t>附件2、</w:t>
      </w:r>
      <w:r>
        <w:rPr>
          <w:rStyle w:val="4"/>
          <w:rFonts w:ascii="Calibri" w:hAnsi="Calibri"/>
          <w:b w:val="0"/>
          <w:i w:val="0"/>
          <w:caps w:val="0"/>
          <w:spacing w:val="0"/>
          <w:w w:val="100"/>
          <w:kern w:val="2"/>
          <w:sz w:val="28"/>
          <w:szCs w:val="28"/>
          <w:highlight w:val="lightGray"/>
          <w:lang w:val="zh-CN" w:eastAsia="zh-CN" w:bidi="ar-SA"/>
        </w:rPr>
        <w:t>交通费报销说明</w:t>
      </w:r>
    </w:p>
    <w:p>
      <w:pPr>
        <w:snapToGrid/>
        <w:spacing w:before="0" w:beforeAutospacing="0" w:after="0" w:afterAutospacing="0" w:line="240" w:lineRule="auto"/>
        <w:ind w:firstLine="280" w:firstLineChars="100"/>
        <w:jc w:val="left"/>
        <w:textAlignment w:val="baseline"/>
        <w:rPr>
          <w:rStyle w:val="4"/>
          <w:rFonts w:ascii="Calibri" w:hAnsi="Calibri"/>
          <w:b w:val="0"/>
          <w:i w:val="0"/>
          <w:caps w:val="0"/>
          <w:spacing w:val="0"/>
          <w:w w:val="100"/>
          <w:kern w:val="2"/>
          <w:sz w:val="28"/>
          <w:szCs w:val="28"/>
          <w:lang w:val="zh-CN" w:eastAsia="zh-CN" w:bidi="ar-SA"/>
        </w:rPr>
      </w:pPr>
      <w:r>
        <w:rPr>
          <w:rStyle w:val="4"/>
          <w:rFonts w:ascii="Calibri" w:hAnsi="Calibri"/>
          <w:b w:val="0"/>
          <w:i w:val="0"/>
          <w:caps w:val="0"/>
          <w:spacing w:val="0"/>
          <w:w w:val="100"/>
          <w:kern w:val="2"/>
          <w:sz w:val="28"/>
          <w:szCs w:val="28"/>
          <w:lang w:val="zh-CN" w:eastAsia="zh-CN" w:bidi="ar-SA"/>
        </w:rPr>
        <w:t> 现将报销要求说明如下：</w:t>
      </w:r>
    </w:p>
    <w:p>
      <w:pPr>
        <w:snapToGrid/>
        <w:spacing w:before="0" w:beforeAutospacing="0" w:after="0" w:afterAutospacing="0" w:line="240" w:lineRule="auto"/>
        <w:ind w:firstLine="280" w:firstLineChars="100"/>
        <w:jc w:val="left"/>
        <w:textAlignment w:val="baseline"/>
        <w:rPr>
          <w:rStyle w:val="4"/>
          <w:rFonts w:ascii="Calibri" w:hAnsi="Calibri"/>
          <w:b w:val="0"/>
          <w:i w:val="0"/>
          <w:caps w:val="0"/>
          <w:spacing w:val="0"/>
          <w:w w:val="100"/>
          <w:kern w:val="2"/>
          <w:sz w:val="28"/>
          <w:szCs w:val="28"/>
          <w:lang w:val="zh-CN" w:eastAsia="zh-CN" w:bidi="ar-SA"/>
        </w:rPr>
      </w:pPr>
      <w:r>
        <w:rPr>
          <w:rStyle w:val="4"/>
          <w:rFonts w:ascii="Calibri" w:hAnsi="Calibri"/>
          <w:b w:val="0"/>
          <w:i w:val="0"/>
          <w:caps w:val="0"/>
          <w:spacing w:val="0"/>
          <w:w w:val="100"/>
          <w:kern w:val="2"/>
          <w:sz w:val="28"/>
          <w:szCs w:val="28"/>
          <w:lang w:val="zh-CN" w:eastAsia="zh-CN" w:bidi="ar-SA"/>
        </w:rPr>
        <w:t>第一条 交通费报销</w:t>
      </w:r>
      <w:bookmarkStart w:id="0" w:name="_GoBack"/>
      <w:bookmarkEnd w:id="0"/>
      <w:r>
        <w:rPr>
          <w:rStyle w:val="4"/>
          <w:rFonts w:ascii="Calibri" w:hAnsi="Calibri"/>
          <w:b w:val="0"/>
          <w:i w:val="0"/>
          <w:caps w:val="0"/>
          <w:spacing w:val="0"/>
          <w:w w:val="100"/>
          <w:kern w:val="2"/>
          <w:sz w:val="28"/>
          <w:szCs w:val="28"/>
          <w:lang w:val="zh-CN" w:eastAsia="zh-CN" w:bidi="ar-SA"/>
        </w:rPr>
        <w:t>范围为学员由所属地往返于江西财经大学艺术学院（集中培训地点）参加培训产生的城市间交通费用。以里程为准,距离江西财经大学艺术学院（集中培训地点）1200 公里以内。可乘坐高铁、动车、普通列车【若飞机票价低于火车票价，可征得项目组同意后乘坐飞机】。</w:t>
      </w:r>
    </w:p>
    <w:p>
      <w:pPr>
        <w:snapToGrid/>
        <w:spacing w:before="0" w:beforeAutospacing="0" w:after="0" w:afterAutospacing="0" w:line="240" w:lineRule="auto"/>
        <w:ind w:firstLine="280" w:firstLineChars="100"/>
        <w:jc w:val="left"/>
        <w:textAlignment w:val="baseline"/>
        <w:rPr>
          <w:rStyle w:val="4"/>
          <w:rFonts w:ascii="Calibri" w:hAnsi="Calibri"/>
          <w:b w:val="0"/>
          <w:i w:val="0"/>
          <w:caps w:val="0"/>
          <w:spacing w:val="0"/>
          <w:w w:val="100"/>
          <w:kern w:val="2"/>
          <w:sz w:val="28"/>
          <w:szCs w:val="28"/>
          <w:lang w:val="zh-CN" w:eastAsia="zh-CN" w:bidi="ar-SA"/>
        </w:rPr>
      </w:pPr>
      <w:r>
        <w:rPr>
          <w:rStyle w:val="4"/>
          <w:rFonts w:ascii="Calibri" w:hAnsi="Calibri"/>
          <w:b w:val="0"/>
          <w:i w:val="0"/>
          <w:caps w:val="0"/>
          <w:spacing w:val="0"/>
          <w:w w:val="100"/>
          <w:kern w:val="2"/>
          <w:sz w:val="28"/>
          <w:szCs w:val="28"/>
          <w:lang w:val="zh-CN" w:eastAsia="zh-CN" w:bidi="ar-SA"/>
        </w:rPr>
        <w:t>第二条</w:t>
      </w:r>
      <w:r>
        <w:rPr>
          <w:rStyle w:val="4"/>
          <w:rFonts w:ascii="Calibri" w:hAnsi="Calibri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4"/>
          <w:rFonts w:ascii="Calibri" w:hAnsi="Calibri"/>
          <w:b w:val="0"/>
          <w:i w:val="0"/>
          <w:caps w:val="0"/>
          <w:spacing w:val="0"/>
          <w:w w:val="100"/>
          <w:kern w:val="2"/>
          <w:sz w:val="28"/>
          <w:szCs w:val="28"/>
          <w:lang w:val="zh-CN" w:eastAsia="zh-CN" w:bidi="ar-SA"/>
        </w:rPr>
        <w:t>学员要按照规定乘坐交通工具，凭据报销交通费。</w:t>
      </w:r>
    </w:p>
    <w:p>
      <w:pPr>
        <w:snapToGrid/>
        <w:spacing w:before="0" w:beforeAutospacing="0" w:after="0" w:afterAutospacing="0" w:line="240" w:lineRule="auto"/>
        <w:ind w:firstLine="280" w:firstLineChars="100"/>
        <w:jc w:val="left"/>
        <w:textAlignment w:val="baseline"/>
        <w:rPr>
          <w:rStyle w:val="4"/>
          <w:rFonts w:ascii="Calibri" w:hAnsi="Calibri"/>
          <w:b w:val="0"/>
          <w:i w:val="0"/>
          <w:caps w:val="0"/>
          <w:spacing w:val="0"/>
          <w:w w:val="100"/>
          <w:kern w:val="2"/>
          <w:sz w:val="28"/>
          <w:szCs w:val="28"/>
          <w:lang w:val="zh-CN" w:eastAsia="zh-CN" w:bidi="ar-SA"/>
        </w:rPr>
      </w:pPr>
      <w:r>
        <w:rPr>
          <w:rStyle w:val="4"/>
          <w:rFonts w:ascii="Calibri" w:hAnsi="Calibri"/>
          <w:b w:val="0"/>
          <w:i w:val="0"/>
          <w:caps w:val="0"/>
          <w:spacing w:val="0"/>
          <w:w w:val="100"/>
          <w:kern w:val="2"/>
          <w:sz w:val="28"/>
          <w:szCs w:val="28"/>
          <w:lang w:val="zh-CN" w:eastAsia="zh-CN" w:bidi="ar-SA"/>
        </w:rPr>
        <w:t>乘坐交通工具舱级的具体规定见下表：</w:t>
      </w:r>
    </w:p>
    <w:p>
      <w:pPr>
        <w:snapToGrid/>
        <w:spacing w:before="0" w:beforeAutospacing="0" w:after="0" w:afterAutospacing="0" w:line="240" w:lineRule="auto"/>
        <w:ind w:firstLine="280" w:firstLineChars="100"/>
        <w:jc w:val="left"/>
        <w:textAlignment w:val="baseline"/>
        <w:rPr>
          <w:rStyle w:val="4"/>
          <w:rFonts w:ascii="Calibri" w:hAnsi="Calibri"/>
          <w:b w:val="0"/>
          <w:i w:val="0"/>
          <w:caps w:val="0"/>
          <w:spacing w:val="0"/>
          <w:w w:val="100"/>
          <w:kern w:val="2"/>
          <w:sz w:val="28"/>
          <w:szCs w:val="28"/>
          <w:lang w:val="zh-CN" w:eastAsia="zh-CN" w:bidi="ar-SA"/>
        </w:rPr>
      </w:pPr>
      <w:r>
        <w:rPr>
          <w:rStyle w:val="4"/>
          <w:rFonts w:ascii="Calibri" w:hAnsi="Calibri"/>
          <w:b w:val="0"/>
          <w:i w:val="0"/>
          <w:caps w:val="0"/>
          <w:spacing w:val="0"/>
          <w:w w:val="100"/>
          <w:kern w:val="2"/>
          <w:sz w:val="28"/>
          <w:szCs w:val="28"/>
          <w:lang w:val="zh-CN" w:eastAsia="zh-CN" w:bidi="ar-SA"/>
        </w:rPr>
        <w:drawing>
          <wp:inline distT="0" distB="0" distL="114300" distR="114300">
            <wp:extent cx="5100955" cy="1120140"/>
            <wp:effectExtent l="0" t="0" r="444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095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ind w:firstLine="280" w:firstLineChars="100"/>
        <w:jc w:val="left"/>
        <w:textAlignment w:val="baseline"/>
        <w:rPr>
          <w:rStyle w:val="4"/>
          <w:rFonts w:ascii="Calibri" w:hAnsi="Calibri"/>
          <w:b w:val="0"/>
          <w:i w:val="0"/>
          <w:caps w:val="0"/>
          <w:spacing w:val="0"/>
          <w:w w:val="100"/>
          <w:kern w:val="2"/>
          <w:sz w:val="28"/>
          <w:szCs w:val="28"/>
          <w:lang w:val="zh-CN" w:eastAsia="zh-CN" w:bidi="ar-SA"/>
        </w:rPr>
      </w:pPr>
    </w:p>
    <w:p/>
    <w:sectPr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47F4C"/>
    <w:rsid w:val="75552D99"/>
    <w:rsid w:val="7CF4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="Calibri" w:hAnsi="Calibri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2021-03-20T07:35:00Z</dcterms:created>
  <dc:creator>59226</dc:creator>
  <cp:lastModifiedBy>59226</cp:lastModifiedBy>
  <dcterms:modified xsi:type="dcterms:W3CDTF">2021-03-20T07:38:23Z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